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4A7CC" w14:textId="77777777" w:rsidR="00F56233" w:rsidRDefault="00F56233" w:rsidP="000F0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14:paraId="37C7229E" w14:textId="77777777" w:rsidR="00F56233" w:rsidRPr="000F0959" w:rsidRDefault="00F56233" w:rsidP="00F5623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0F0959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Шәһәр күләмендә химия фәненнән татар телендә үткәрелә торган</w:t>
      </w:r>
    </w:p>
    <w:p w14:paraId="6D87DB51" w14:textId="77777777" w:rsidR="00F56233" w:rsidRPr="000F0959" w:rsidRDefault="00F56233" w:rsidP="00F5623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0F0959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олимпиаданың  муниципаль этабы биремнәре</w:t>
      </w:r>
    </w:p>
    <w:p w14:paraId="0FF59D0D" w14:textId="77777777" w:rsidR="00F56233" w:rsidRPr="000F0959" w:rsidRDefault="00F56233" w:rsidP="00F5623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0F0959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2019-2020 нче уку елы</w:t>
      </w:r>
    </w:p>
    <w:p w14:paraId="5C96C17B" w14:textId="6FDEDEB8" w:rsidR="00F56233" w:rsidRPr="000F0959" w:rsidRDefault="00F56233" w:rsidP="00F56233">
      <w:pPr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0F0959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11 нче сыйныф</w:t>
      </w:r>
    </w:p>
    <w:p w14:paraId="7AEB906C" w14:textId="77777777" w:rsidR="00F56233" w:rsidRPr="000F0959" w:rsidRDefault="00F56233" w:rsidP="00AF1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52A0CC31" w14:textId="77777777" w:rsidR="00F56233" w:rsidRPr="000F0959" w:rsidRDefault="00F56233" w:rsidP="00F5623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 xml:space="preserve">Эш вакыты – 180 мин., </w:t>
      </w:r>
    </w:p>
    <w:p w14:paraId="593650A4" w14:textId="602767CE" w:rsidR="00F56233" w:rsidRPr="000F0959" w:rsidRDefault="00F56233" w:rsidP="00F56233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Гомуми балл – 100</w:t>
      </w:r>
    </w:p>
    <w:p w14:paraId="01C2A34B" w14:textId="054D4D84" w:rsidR="00C36840" w:rsidRPr="000F0959" w:rsidRDefault="00C36840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(2</w:t>
      </w:r>
      <w:r w:rsidR="00CF0CCE" w:rsidRPr="000F0959">
        <w:rPr>
          <w:rFonts w:ascii="Times New Roman" w:hAnsi="Times New Roman"/>
          <w:b/>
          <w:i/>
          <w:sz w:val="24"/>
          <w:szCs w:val="24"/>
          <w:lang w:val="tt-RU"/>
        </w:rPr>
        <w:t>0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5CD8099A" w14:textId="64023FCF" w:rsidR="00341E71" w:rsidRPr="000F0959" w:rsidRDefault="00CC228D" w:rsidP="00CC2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sz w:val="24"/>
          <w:szCs w:val="24"/>
          <w:lang w:val="tt-RU"/>
        </w:rPr>
        <w:tab/>
      </w:r>
      <w:r w:rsidR="00341E71" w:rsidRPr="000F0959">
        <w:rPr>
          <w:rFonts w:ascii="Times New Roman" w:hAnsi="Times New Roman"/>
          <w:sz w:val="24"/>
          <w:szCs w:val="24"/>
        </w:rPr>
        <w:t xml:space="preserve">0.88 </w:t>
      </w:r>
      <w:r w:rsidR="00341E71" w:rsidRPr="000F0959">
        <w:rPr>
          <w:rFonts w:ascii="Times New Roman" w:hAnsi="Times New Roman"/>
          <w:sz w:val="24"/>
          <w:szCs w:val="24"/>
          <w:lang w:val="tt-RU"/>
        </w:rPr>
        <w:t xml:space="preserve">г ниндидер органик кушылма янганда 0.896 л углерод </w:t>
      </w:r>
      <w:r w:rsidR="00341E71" w:rsidRPr="000F0959">
        <w:rPr>
          <w:rFonts w:ascii="Times New Roman" w:hAnsi="Times New Roman"/>
          <w:sz w:val="24"/>
          <w:szCs w:val="24"/>
        </w:rPr>
        <w:t>(</w:t>
      </w:r>
      <w:r w:rsidR="00341E71" w:rsidRPr="000F0959">
        <w:rPr>
          <w:rFonts w:ascii="Times New Roman" w:hAnsi="Times New Roman"/>
          <w:sz w:val="24"/>
          <w:szCs w:val="24"/>
          <w:lang w:val="en-US"/>
        </w:rPr>
        <w:t>IV</w:t>
      </w:r>
      <w:r w:rsidR="00341E71" w:rsidRPr="000F0959">
        <w:rPr>
          <w:rFonts w:ascii="Times New Roman" w:hAnsi="Times New Roman"/>
          <w:sz w:val="24"/>
          <w:szCs w:val="24"/>
        </w:rPr>
        <w:t>)</w:t>
      </w:r>
      <w:r w:rsidR="00341E71" w:rsidRPr="000F0959">
        <w:rPr>
          <w:rFonts w:ascii="Times New Roman" w:hAnsi="Times New Roman"/>
          <w:sz w:val="24"/>
          <w:szCs w:val="24"/>
          <w:lang w:val="tt-RU"/>
        </w:rPr>
        <w:t xml:space="preserve"> оксиды һәм 0.72 г су барлыкка килә.</w:t>
      </w:r>
      <w:r w:rsidR="00341E71" w:rsidRPr="000F0959">
        <w:rPr>
          <w:rFonts w:ascii="Times New Roman" w:hAnsi="Times New Roman"/>
          <w:sz w:val="24"/>
          <w:szCs w:val="24"/>
        </w:rPr>
        <w:t xml:space="preserve"> </w:t>
      </w:r>
      <w:r w:rsidR="00341E71" w:rsidRPr="000F0959">
        <w:rPr>
          <w:rFonts w:ascii="Times New Roman" w:hAnsi="Times New Roman"/>
          <w:sz w:val="24"/>
          <w:szCs w:val="24"/>
          <w:lang w:val="tt-RU"/>
        </w:rPr>
        <w:t>Әлеге матдә парының водород буенча тыгызлыгы – 44. Органик кушылманың чын формуласы нинди?</w:t>
      </w:r>
    </w:p>
    <w:p w14:paraId="33B49E16" w14:textId="77777777" w:rsidR="00C65539" w:rsidRPr="000F0959" w:rsidRDefault="00CC228D" w:rsidP="00CC228D">
      <w:pPr>
        <w:tabs>
          <w:tab w:val="left" w:pos="110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</w:pPr>
      <w:r w:rsidRPr="000F0959"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  <w:tab/>
      </w:r>
    </w:p>
    <w:p w14:paraId="33218504" w14:textId="77777777" w:rsidR="008F26AC" w:rsidRPr="000F0959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27F8A7D2" w14:textId="79AD8AB3" w:rsidR="00F849C5" w:rsidRPr="000F0959" w:rsidRDefault="00F849C5" w:rsidP="00F36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bookmarkStart w:id="1" w:name="_Hlk29327050"/>
      <w:r w:rsidRPr="000F0959">
        <w:rPr>
          <w:rFonts w:ascii="Times New Roman" w:hAnsi="Times New Roman"/>
          <w:sz w:val="24"/>
          <w:szCs w:val="24"/>
          <w:lang w:val="tt-RU"/>
        </w:rPr>
        <w:t xml:space="preserve">Түбәндәге рәсемдә сурәтләнгән прибор </w:t>
      </w:r>
      <w:r w:rsidR="00F36A6F" w:rsidRPr="000F0959">
        <w:rPr>
          <w:rFonts w:ascii="Times New Roman" w:hAnsi="Times New Roman"/>
          <w:sz w:val="24"/>
          <w:szCs w:val="24"/>
          <w:lang w:val="tt-RU"/>
        </w:rPr>
        <w:t>не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органик </w:t>
      </w:r>
      <w:r w:rsidR="00F36A6F" w:rsidRPr="000F0959">
        <w:rPr>
          <w:rFonts w:ascii="Times New Roman" w:hAnsi="Times New Roman"/>
          <w:sz w:val="24"/>
          <w:szCs w:val="24"/>
          <w:lang w:val="tt-RU"/>
        </w:rPr>
        <w:t>химия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лабораторияләрендә кулланыла. Сезгә бу приборның нинди өлешләрдән торганын (алар рәсемдә цифрлар белән күрсәтелгән </w:t>
      </w:r>
      <w:r w:rsidRPr="000F0959">
        <w:rPr>
          <w:rFonts w:ascii="Times New Roman" w:hAnsi="Times New Roman"/>
          <w:b/>
          <w:sz w:val="24"/>
          <w:szCs w:val="24"/>
          <w:lang w:val="tt-RU"/>
        </w:rPr>
        <w:t>1-</w:t>
      </w:r>
      <w:r w:rsidR="00F36A6F" w:rsidRPr="000F0959">
        <w:rPr>
          <w:rFonts w:ascii="Times New Roman" w:hAnsi="Times New Roman"/>
          <w:b/>
          <w:sz w:val="24"/>
          <w:szCs w:val="24"/>
          <w:lang w:val="tt-RU"/>
        </w:rPr>
        <w:t>5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) һәм </w:t>
      </w:r>
      <w:r w:rsidR="001E69D4" w:rsidRPr="000F0959">
        <w:rPr>
          <w:rFonts w:ascii="Times New Roman" w:hAnsi="Times New Roman"/>
          <w:sz w:val="24"/>
          <w:szCs w:val="24"/>
          <w:lang w:val="tt-RU"/>
        </w:rPr>
        <w:t>приборны</w:t>
      </w:r>
      <w:r w:rsidR="00800565" w:rsidRPr="000F0959">
        <w:rPr>
          <w:rFonts w:ascii="Times New Roman" w:hAnsi="Times New Roman"/>
          <w:sz w:val="24"/>
          <w:szCs w:val="24"/>
          <w:lang w:val="tt-RU"/>
        </w:rPr>
        <w:t>ң нәрсә өчен кулланылганын язарга кирәк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.   </w:t>
      </w:r>
    </w:p>
    <w:p w14:paraId="094AF411" w14:textId="720459DD" w:rsidR="00F849C5" w:rsidRPr="000F0959" w:rsidRDefault="00F36A6F" w:rsidP="00F36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noProof/>
          <w:sz w:val="24"/>
          <w:szCs w:val="24"/>
          <w:lang w:eastAsia="ru-RU"/>
        </w:rPr>
        <w:drawing>
          <wp:inline distT="0" distB="0" distL="0" distR="0" wp14:anchorId="2BF86960" wp14:editId="73EF458A">
            <wp:extent cx="2461895" cy="1644233"/>
            <wp:effectExtent l="19050" t="38100" r="14605" b="323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616" t="1619" r="54881" b="61701"/>
                    <a:stretch/>
                  </pic:blipFill>
                  <pic:spPr bwMode="auto">
                    <a:xfrm rot="21540000">
                      <a:off x="0" y="0"/>
                      <a:ext cx="2462400" cy="1644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1"/>
    <w:p w14:paraId="5FED9C03" w14:textId="77777777" w:rsidR="00F849C5" w:rsidRPr="000F0959" w:rsidRDefault="00F849C5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39870CB6" w14:textId="77777777" w:rsidR="008F26AC" w:rsidRPr="000F0959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3 нче бирем.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57F5668E" w14:textId="28D9A8AD" w:rsidR="007F1482" w:rsidRPr="000F0959" w:rsidRDefault="008C4604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Нерв киеренкелеген бетерү һәм акыл эшчәнлеген арттыру өчен даруханәдә ниндидер </w:t>
      </w:r>
      <w:r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А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препараты сатыла. Әлеге таблеткаларның тәме</w:t>
      </w:r>
      <w:r w:rsidR="00203719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–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баллы. Аларның составына углерод, водород, кислород һәм азоттан торган</w:t>
      </w:r>
      <w:r w:rsidR="00203719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,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ак төстәге, с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уда яхшы эрүчән </w:t>
      </w:r>
      <w:r w:rsidR="00925D3A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органик матдәсе керә. </w:t>
      </w:r>
      <w:r w:rsidR="00925D3A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 хлорид кислотасы (1 нче </w:t>
      </w:r>
      <w:r w:rsidR="00925D3A"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), натрий гидрокс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и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ды (2 нче </w:t>
      </w:r>
      <w:r w:rsidR="00925D3A"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 эремәләре белән, шулай ук, әче тирәлектә җылытканда киң таралган </w:t>
      </w:r>
      <w:r w:rsidR="00925D3A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С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спирты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белән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(3 нче </w:t>
      </w:r>
      <w:r w:rsidR="00925D3A"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)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катлаулы </w:t>
      </w:r>
      <w:r w:rsidR="007F1482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Э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эфиры барлыкка китереп реагирлаша. </w:t>
      </w:r>
      <w:r w:rsidR="007F1482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Э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эфирындагы углеродның масса өлеше – 46.6 %. 3.0 г </w:t>
      </w:r>
      <w:r w:rsidR="007F1482"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 артыгы белән алынган кислородта яндырганда (4 нче </w:t>
      </w:r>
      <w:r w:rsidR="007F1482"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) 1.8 г су һәм газ</w:t>
      </w:r>
      <w:r w:rsidR="00D860D5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лар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катнашмасы барлыкка килә. Бу газ</w:t>
      </w:r>
      <w:r w:rsidR="00D860D5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лар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катнашмасын артыгы белән алынган известьле су аша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уздырганда 8 г утырым төшә (5 нче </w:t>
      </w:r>
      <w:r w:rsidR="007F1482"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="007F1482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) һәм 448 мл (н.ш.ларда) газ йотылмыйча кала. </w:t>
      </w:r>
    </w:p>
    <w:p w14:paraId="4E15005F" w14:textId="77777777" w:rsidR="0050532A" w:rsidRPr="000F0959" w:rsidRDefault="007F1482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1. </w:t>
      </w:r>
      <w:r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матдәсенең брутто-формуласын, структур формуласын</w:t>
      </w:r>
      <w:r w:rsidR="0050532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табыгыз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һәм аның тривиал</w:t>
      </w:r>
      <w:r w:rsidR="0050532A" w:rsidRPr="000F0959">
        <w:rPr>
          <w:rFonts w:ascii="Times New Roman" w:eastAsiaTheme="minorHAnsi" w:hAnsi="Times New Roman"/>
          <w:iCs/>
          <w:color w:val="000000"/>
          <w:sz w:val="24"/>
          <w:szCs w:val="24"/>
        </w:rPr>
        <w:t>ь</w:t>
      </w:r>
      <w:r w:rsidR="0050532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атамасын языгыз. Җавапларыгызны исәпләүләр белән дәлилләгез.</w:t>
      </w:r>
    </w:p>
    <w:p w14:paraId="0FEF5374" w14:textId="77777777" w:rsidR="0074666B" w:rsidRPr="000F0959" w:rsidRDefault="0050532A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2. 1-5 нче </w:t>
      </w:r>
      <w:r w:rsidRPr="000F0959">
        <w:rPr>
          <w:rFonts w:ascii="Times New Roman" w:hAnsi="Times New Roman"/>
          <w:sz w:val="24"/>
          <w:szCs w:val="24"/>
          <w:lang w:val="tt-RU"/>
        </w:rPr>
        <w:t>реакция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тигезләмәләрен</w:t>
      </w:r>
      <w:r w:rsidR="006C67E3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языгыз.</w:t>
      </w:r>
      <w:r w:rsidR="00925D3A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</w:p>
    <w:p w14:paraId="4BA31516" w14:textId="21764502" w:rsidR="00F72B0E" w:rsidRPr="000F0959" w:rsidRDefault="0074666B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bookmarkStart w:id="2" w:name="_Hlk29336351"/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3. </w:t>
      </w:r>
      <w:r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Х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матдәсен лаборатория шартларында </w:t>
      </w:r>
      <w:r w:rsidRPr="000F0959">
        <w:rPr>
          <w:rFonts w:ascii="Times New Roman" w:eastAsiaTheme="minorHAnsi" w:hAnsi="Times New Roman"/>
          <w:b/>
          <w:bCs/>
          <w:iCs/>
          <w:color w:val="000000"/>
          <w:sz w:val="24"/>
          <w:szCs w:val="24"/>
          <w:lang w:val="tt-RU"/>
        </w:rPr>
        <w:t>С</w:t>
      </w:r>
      <w:r w:rsidR="00EE2D23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спиртыннан </w:t>
      </w:r>
      <w:r w:rsidR="00F72B0E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>түбәндәге схема буенча табарга була:</w:t>
      </w:r>
    </w:p>
    <w:p w14:paraId="51422894" w14:textId="72EF997F" w:rsidR="00EE2D23" w:rsidRPr="000F0959" w:rsidRDefault="00EE45F7" w:rsidP="00EE45F7">
      <w:pPr>
        <w:spacing w:after="0" w:line="240" w:lineRule="auto"/>
        <w:jc w:val="center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0F0959">
        <w:rPr>
          <w:sz w:val="24"/>
          <w:szCs w:val="24"/>
        </w:rPr>
        <w:object w:dxaOrig="5530" w:dyaOrig="509" w14:anchorId="4FC847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25.5pt" o:ole="">
            <v:imagedata r:id="rId9" o:title=""/>
          </v:shape>
          <o:OLEObject Type="Embed" ProgID="ACD.ChemSketch.20" ShapeID="_x0000_i1025" DrawAspect="Content" ObjectID="_1643177885" r:id="rId10"/>
        </w:object>
      </w:r>
    </w:p>
    <w:p w14:paraId="0CF43194" w14:textId="73515451" w:rsidR="008C4604" w:rsidRPr="000F0959" w:rsidRDefault="00925D3A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  <w:r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  <w:r w:rsidR="008C4604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  <w:r w:rsidR="00EE45F7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Схемага туры килүче </w:t>
      </w:r>
      <w:r w:rsidR="00EE45F7" w:rsidRPr="000F0959">
        <w:rPr>
          <w:rFonts w:ascii="Times New Roman" w:hAnsi="Times New Roman"/>
          <w:sz w:val="24"/>
          <w:szCs w:val="24"/>
          <w:lang w:val="tt-RU"/>
        </w:rPr>
        <w:t>реакцияләрнең тигезләмәләрен</w:t>
      </w:r>
      <w:r w:rsidR="00203719" w:rsidRPr="000F0959">
        <w:rPr>
          <w:rFonts w:ascii="Times New Roman" w:hAnsi="Times New Roman"/>
          <w:sz w:val="24"/>
          <w:szCs w:val="24"/>
          <w:lang w:val="tt-RU"/>
        </w:rPr>
        <w:t>,</w:t>
      </w:r>
      <w:r w:rsidR="00EE45F7" w:rsidRPr="000F0959">
        <w:rPr>
          <w:rFonts w:ascii="Times New Roman" w:hAnsi="Times New Roman"/>
          <w:sz w:val="24"/>
          <w:szCs w:val="24"/>
          <w:lang w:val="tt-RU"/>
        </w:rPr>
        <w:t xml:space="preserve"> органик матдәләрнең структур формулаларын кулланып</w:t>
      </w:r>
      <w:r w:rsidR="00203719" w:rsidRPr="000F0959">
        <w:rPr>
          <w:rFonts w:ascii="Times New Roman" w:hAnsi="Times New Roman"/>
          <w:sz w:val="24"/>
          <w:szCs w:val="24"/>
          <w:lang w:val="tt-RU"/>
        </w:rPr>
        <w:t>,</w:t>
      </w:r>
      <w:r w:rsidR="00EE45F7" w:rsidRPr="000F0959">
        <w:rPr>
          <w:rFonts w:ascii="Times New Roman" w:hAnsi="Times New Roman"/>
          <w:sz w:val="24"/>
          <w:szCs w:val="24"/>
          <w:lang w:val="tt-RU"/>
        </w:rPr>
        <w:t xml:space="preserve"> языгыз.</w:t>
      </w:r>
      <w:r w:rsidR="00EE45F7" w:rsidRPr="000F0959"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  <w:t xml:space="preserve"> </w:t>
      </w:r>
    </w:p>
    <w:bookmarkEnd w:id="2"/>
    <w:p w14:paraId="28B2FF51" w14:textId="77777777" w:rsidR="008C4604" w:rsidRPr="000F0959" w:rsidRDefault="008C4604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val="tt-RU"/>
        </w:rPr>
      </w:pPr>
    </w:p>
    <w:p w14:paraId="2326BDC8" w14:textId="77777777" w:rsidR="002B7C5B" w:rsidRPr="000F0959" w:rsidRDefault="002B7C5B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4 нче бирем.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11BFEDEE" w14:textId="77777777" w:rsidR="00AD0284" w:rsidRPr="000F0959" w:rsidRDefault="008C4806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 xml:space="preserve"> 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л пропинны яндырганда 55.47 кДж, ә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2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л этиленны яндырганда 66.15 кДж җылылык аерылып чыга.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л пропинны көмеш оксидының аммиаклы эремәсе аша уздырганда 4.41 г утырым төшә.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л пропин һәм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2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л этилен катнашмасы (1 нче катнашма) 880 г бромның 2 %-лы сулы эремәсен төссезләндерә</w:t>
      </w:r>
      <w:r w:rsidR="00AD0284" w:rsidRPr="000F0959">
        <w:rPr>
          <w:rFonts w:ascii="Times New Roman" w:hAnsi="Times New Roman"/>
          <w:sz w:val="24"/>
          <w:szCs w:val="24"/>
          <w:lang w:val="tt-RU"/>
        </w:rPr>
        <w:t xml:space="preserve">. </w:t>
      </w:r>
      <w:r w:rsidR="00AD0284"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="00AD0284"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="00AD0284" w:rsidRPr="000F0959">
        <w:rPr>
          <w:rFonts w:ascii="Times New Roman" w:hAnsi="Times New Roman"/>
          <w:sz w:val="24"/>
          <w:szCs w:val="24"/>
          <w:lang w:val="tt-RU"/>
        </w:rPr>
        <w:t xml:space="preserve"> л пропин һәм </w:t>
      </w:r>
      <w:r w:rsidR="00AD0284"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="00AD0284"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2</w:t>
      </w:r>
      <w:r w:rsidR="00AD0284" w:rsidRPr="000F0959">
        <w:rPr>
          <w:rFonts w:ascii="Times New Roman" w:hAnsi="Times New Roman"/>
          <w:sz w:val="24"/>
          <w:szCs w:val="24"/>
          <w:lang w:val="tt-RU"/>
        </w:rPr>
        <w:t xml:space="preserve"> л этилен катнашмасына пропан өстәгәндә газлар катнашмасының гомуми күләме 2.24 л (н.ш.ларда) була (2 нче катнашма). Барлыкка </w:t>
      </w:r>
      <w:r w:rsidR="00AD0284" w:rsidRPr="000F0959">
        <w:rPr>
          <w:rFonts w:ascii="Times New Roman" w:hAnsi="Times New Roman"/>
          <w:sz w:val="24"/>
          <w:szCs w:val="24"/>
          <w:lang w:val="tt-RU"/>
        </w:rPr>
        <w:lastRenderedPageBreak/>
        <w:t xml:space="preserve">килгән катнашманы артыгы белән алынган кислородта яндырганда 162.5 кДж җылылык аерылып чыга. </w:t>
      </w:r>
    </w:p>
    <w:p w14:paraId="5CA47EE3" w14:textId="52691174" w:rsidR="005313A5" w:rsidRPr="000F0959" w:rsidRDefault="00AD0284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sz w:val="24"/>
          <w:szCs w:val="24"/>
          <w:lang w:val="tt-RU"/>
        </w:rPr>
        <w:t xml:space="preserve"> 1. Углеводородларның яну реакцияләренең тигезләмәләрен, шулай ук көмеш оксидының аммиаклы эремәсе һәм бромлы су белән булган тигезләмәләрен языгыз (барысы 6 тигезләмә).</w:t>
      </w:r>
      <w:r w:rsidR="005313A5" w:rsidRPr="000F0959">
        <w:rPr>
          <w:rFonts w:ascii="Times New Roman" w:hAnsi="Times New Roman"/>
          <w:sz w:val="24"/>
          <w:szCs w:val="24"/>
          <w:lang w:val="tt-RU"/>
        </w:rPr>
        <w:t xml:space="preserve"> Яну реакцияләре тигезләмәләрендә брутто-формулалар, ә калган очракта структур формулалар кулланыгыз. Пропин </w:t>
      </w:r>
      <w:r w:rsidR="00203719" w:rsidRPr="000F0959">
        <w:rPr>
          <w:rFonts w:ascii="Times New Roman" w:hAnsi="Times New Roman"/>
          <w:sz w:val="24"/>
          <w:szCs w:val="24"/>
          <w:lang w:val="tt-RU"/>
        </w:rPr>
        <w:t>ике</w:t>
      </w:r>
      <w:r w:rsidR="005313A5" w:rsidRPr="000F0959">
        <w:rPr>
          <w:rFonts w:ascii="Times New Roman" w:hAnsi="Times New Roman"/>
          <w:sz w:val="24"/>
          <w:szCs w:val="24"/>
          <w:lang w:val="tt-RU"/>
        </w:rPr>
        <w:t xml:space="preserve"> эквивалент бром куша дип алыгыз. </w:t>
      </w:r>
    </w:p>
    <w:p w14:paraId="2B07C8BD" w14:textId="77777777" w:rsidR="005313A5" w:rsidRPr="000F0959" w:rsidRDefault="005313A5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sz w:val="24"/>
          <w:szCs w:val="24"/>
          <w:lang w:val="tt-RU"/>
        </w:rPr>
        <w:t xml:space="preserve">2.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1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0F0959">
        <w:rPr>
          <w:rFonts w:ascii="Times New Roman" w:hAnsi="Times New Roman"/>
          <w:b/>
          <w:bCs/>
          <w:sz w:val="24"/>
          <w:szCs w:val="24"/>
          <w:lang w:val="tt-RU"/>
        </w:rPr>
        <w:t>V</w:t>
      </w:r>
      <w:r w:rsidRPr="000F0959">
        <w:rPr>
          <w:rFonts w:ascii="Times New Roman" w:hAnsi="Times New Roman"/>
          <w:b/>
          <w:bCs/>
          <w:sz w:val="24"/>
          <w:szCs w:val="24"/>
          <w:vertAlign w:val="subscript"/>
          <w:lang w:val="tt-RU"/>
        </w:rPr>
        <w:t>2</w:t>
      </w:r>
      <w:r w:rsidRPr="000F0959">
        <w:rPr>
          <w:rFonts w:ascii="Times New Roman" w:hAnsi="Times New Roman"/>
          <w:sz w:val="24"/>
          <w:szCs w:val="24"/>
          <w:lang w:val="tt-RU"/>
        </w:rPr>
        <w:t>-нең күләмнәрен (литрларда), 2 нче катнашмадагы пропанның күләмен һәм 2 нче катнашмадагы барлык компонентларның күләм өлешләрен (%) исәпләгез.</w:t>
      </w:r>
    </w:p>
    <w:p w14:paraId="6AB8A8E3" w14:textId="228BD11E" w:rsidR="005313A5" w:rsidRPr="000F0959" w:rsidRDefault="005313A5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sz w:val="24"/>
          <w:szCs w:val="24"/>
          <w:lang w:val="tt-RU"/>
        </w:rPr>
        <w:t xml:space="preserve">3. </w:t>
      </w:r>
      <w:r w:rsidR="00325E37" w:rsidRPr="000F0959">
        <w:rPr>
          <w:rFonts w:ascii="Times New Roman" w:hAnsi="Times New Roman"/>
          <w:sz w:val="24"/>
          <w:szCs w:val="24"/>
          <w:lang w:val="tt-RU"/>
        </w:rPr>
        <w:t>Г</w:t>
      </w:r>
      <w:r w:rsidRPr="000F0959">
        <w:rPr>
          <w:rFonts w:ascii="Times New Roman" w:hAnsi="Times New Roman"/>
          <w:sz w:val="24"/>
          <w:szCs w:val="24"/>
          <w:lang w:val="tt-RU"/>
        </w:rPr>
        <w:t>азларның яну җылылыгын (кДж/мольләрдә) исәпләгез.</w:t>
      </w:r>
    </w:p>
    <w:p w14:paraId="0E17B8E9" w14:textId="23CF73C5" w:rsidR="008C4806" w:rsidRPr="000F0959" w:rsidRDefault="005313A5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sz w:val="24"/>
          <w:szCs w:val="24"/>
          <w:lang w:val="tt-RU"/>
        </w:rPr>
        <w:t>4. Әгәр углерод (IV) оксидының стандарт барлыкка килү җылы</w:t>
      </w:r>
      <w:r w:rsidR="009C3486" w:rsidRPr="000F0959">
        <w:rPr>
          <w:rFonts w:ascii="Times New Roman" w:hAnsi="Times New Roman"/>
          <w:sz w:val="24"/>
          <w:szCs w:val="24"/>
          <w:lang w:val="tt-RU"/>
        </w:rPr>
        <w:t>лыгы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393.5 </w:t>
      </w:r>
      <w:r w:rsidR="009C3486" w:rsidRPr="000F0959">
        <w:rPr>
          <w:rFonts w:ascii="Times New Roman" w:hAnsi="Times New Roman"/>
          <w:sz w:val="24"/>
          <w:szCs w:val="24"/>
          <w:lang w:val="tt-RU"/>
        </w:rPr>
        <w:t xml:space="preserve">кДж/моль, ә суныкы (пар халәтендә) </w:t>
      </w:r>
      <w:r w:rsidRPr="000F0959">
        <w:rPr>
          <w:rFonts w:ascii="Times New Roman" w:hAnsi="Times New Roman"/>
          <w:sz w:val="24"/>
          <w:szCs w:val="24"/>
          <w:lang w:val="tt-RU"/>
        </w:rPr>
        <w:t>241.8 кДж/моль</w:t>
      </w:r>
      <w:r w:rsidR="009C3486" w:rsidRPr="000F0959">
        <w:rPr>
          <w:rFonts w:ascii="Times New Roman" w:hAnsi="Times New Roman"/>
          <w:sz w:val="24"/>
          <w:szCs w:val="24"/>
          <w:lang w:val="tt-RU"/>
        </w:rPr>
        <w:t xml:space="preserve"> булса</w:t>
      </w:r>
      <w:r w:rsidR="00203719" w:rsidRPr="000F0959">
        <w:rPr>
          <w:rFonts w:ascii="Times New Roman" w:hAnsi="Times New Roman"/>
          <w:sz w:val="24"/>
          <w:szCs w:val="24"/>
          <w:lang w:val="tt-RU"/>
        </w:rPr>
        <w:t>,</w:t>
      </w:r>
      <w:r w:rsidR="009C3486" w:rsidRPr="000F0959">
        <w:rPr>
          <w:rFonts w:ascii="Times New Roman" w:hAnsi="Times New Roman"/>
          <w:sz w:val="24"/>
          <w:szCs w:val="24"/>
          <w:lang w:val="tt-RU"/>
        </w:rPr>
        <w:t xml:space="preserve"> пропанның барлыкка килү җылылыгын исәпләгез.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 </w:t>
      </w:r>
      <w:r w:rsidR="00AD0284" w:rsidRPr="000F0959">
        <w:rPr>
          <w:rFonts w:ascii="Times New Roman" w:hAnsi="Times New Roman"/>
          <w:sz w:val="24"/>
          <w:szCs w:val="24"/>
          <w:lang w:val="tt-RU"/>
        </w:rPr>
        <w:t xml:space="preserve">   </w:t>
      </w:r>
    </w:p>
    <w:p w14:paraId="35FE5EA1" w14:textId="77777777" w:rsidR="00FA5FB6" w:rsidRPr="000F0959" w:rsidRDefault="00FA5FB6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7A811CBA" w14:textId="77777777" w:rsidR="00C05C49" w:rsidRPr="000F0959" w:rsidRDefault="00C05C49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F0959">
        <w:rPr>
          <w:rFonts w:ascii="Times New Roman" w:hAnsi="Times New Roman"/>
          <w:b/>
          <w:sz w:val="24"/>
          <w:szCs w:val="24"/>
          <w:lang w:val="tt-RU"/>
        </w:rPr>
        <w:t>5 нче бирем.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(</w:t>
      </w:r>
      <w:r w:rsidR="00CF0CCE" w:rsidRPr="000F0959">
        <w:rPr>
          <w:rFonts w:ascii="Times New Roman" w:hAnsi="Times New Roman"/>
          <w:b/>
          <w:i/>
          <w:sz w:val="24"/>
          <w:szCs w:val="24"/>
          <w:lang w:val="tt-RU"/>
        </w:rPr>
        <w:t>20</w:t>
      </w:r>
      <w:r w:rsidRPr="000F0959">
        <w:rPr>
          <w:rFonts w:ascii="Times New Roman" w:hAnsi="Times New Roman"/>
          <w:b/>
          <w:i/>
          <w:sz w:val="24"/>
          <w:szCs w:val="24"/>
          <w:lang w:val="tt-RU"/>
        </w:rPr>
        <w:t xml:space="preserve"> балл)</w:t>
      </w:r>
    </w:p>
    <w:p w14:paraId="7BA7FB3A" w14:textId="5DDBCEC4" w:rsidR="009407D8" w:rsidRPr="000F0959" w:rsidRDefault="009407D8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0F0959">
        <w:rPr>
          <w:rFonts w:ascii="Times New Roman" w:hAnsi="Times New Roman"/>
          <w:sz w:val="24"/>
          <w:szCs w:val="24"/>
          <w:lang w:val="tt-RU"/>
        </w:rPr>
        <w:t>Түбәндәге координацион кушылмаларның номенклатура</w:t>
      </w:r>
      <w:r w:rsidR="00923ADE" w:rsidRPr="000F0959">
        <w:rPr>
          <w:rFonts w:ascii="Times New Roman" w:hAnsi="Times New Roman"/>
          <w:sz w:val="24"/>
          <w:szCs w:val="24"/>
          <w:lang w:val="tt-RU"/>
        </w:rPr>
        <w:t xml:space="preserve"> (IUPAC) буенча атамаларын һәм беренчел диссоциация тигезләмәләрен </w:t>
      </w:r>
      <w:r w:rsidRPr="000F0959">
        <w:rPr>
          <w:rFonts w:ascii="Times New Roman" w:hAnsi="Times New Roman"/>
          <w:sz w:val="24"/>
          <w:szCs w:val="24"/>
          <w:lang w:val="tt-RU"/>
        </w:rPr>
        <w:t>языгы</w:t>
      </w:r>
      <w:r w:rsidR="00923ADE" w:rsidRPr="000F0959">
        <w:rPr>
          <w:rFonts w:ascii="Times New Roman" w:hAnsi="Times New Roman"/>
          <w:sz w:val="24"/>
          <w:szCs w:val="24"/>
          <w:lang w:val="tt-RU"/>
        </w:rPr>
        <w:t>з:</w:t>
      </w:r>
      <w:r w:rsidRPr="000F0959">
        <w:rPr>
          <w:rFonts w:ascii="Times New Roman" w:hAnsi="Times New Roman"/>
          <w:sz w:val="24"/>
          <w:szCs w:val="24"/>
          <w:lang w:val="tt-RU"/>
        </w:rPr>
        <w:t xml:space="preserve">   </w:t>
      </w:r>
    </w:p>
    <w:p w14:paraId="705A5C40" w14:textId="461844C4" w:rsidR="009407D8" w:rsidRPr="000F0959" w:rsidRDefault="00923ADE" w:rsidP="00923ADE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val="en-US"/>
        </w:rPr>
      </w:pPr>
      <w:r w:rsidRPr="000F0959">
        <w:rPr>
          <w:rFonts w:ascii="Times New Roman" w:hAnsi="Times New Roman"/>
          <w:color w:val="000000"/>
          <w:kern w:val="2"/>
          <w:sz w:val="24"/>
          <w:szCs w:val="24"/>
          <w:lang w:val="tt-RU"/>
        </w:rPr>
        <w:tab/>
      </w:r>
      <w:r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1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 K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[PtCl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6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];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3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 [Pt(NH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Cl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];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</w:p>
    <w:p w14:paraId="559208EC" w14:textId="2C12F822" w:rsidR="009407D8" w:rsidRPr="000F0959" w:rsidRDefault="00923ADE" w:rsidP="00923ADE">
      <w:pPr>
        <w:shd w:val="clear" w:color="auto" w:fill="FFFFFF"/>
        <w:tabs>
          <w:tab w:val="left" w:pos="799"/>
        </w:tabs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val="en-US"/>
        </w:rPr>
      </w:pPr>
      <w:r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  <w:t>2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 [Co(NH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proofErr w:type="gramStart"/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6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]Cl</w:t>
      </w:r>
      <w:proofErr w:type="gramEnd"/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;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</w:r>
      <w:r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ab/>
        <w:t>4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 [Ag(NH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3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)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vertAlign w:val="subscript"/>
          <w:lang w:val="en-US"/>
        </w:rPr>
        <w:t>2</w:t>
      </w:r>
      <w:r w:rsidR="009407D8" w:rsidRPr="000F0959">
        <w:rPr>
          <w:rFonts w:ascii="Times New Roman" w:hAnsi="Times New Roman"/>
          <w:color w:val="000000"/>
          <w:kern w:val="2"/>
          <w:sz w:val="24"/>
          <w:szCs w:val="24"/>
          <w:lang w:val="en-US"/>
        </w:rPr>
        <w:t>]OH.</w:t>
      </w:r>
    </w:p>
    <w:p w14:paraId="09BE9B59" w14:textId="77777777" w:rsidR="009407D8" w:rsidRPr="000F0959" w:rsidRDefault="009407D8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9407D8" w:rsidRPr="000F0959" w:rsidSect="000F0959">
      <w:footerReference w:type="default" r:id="rId11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9CE8D" w14:textId="77777777" w:rsidR="004821A7" w:rsidRDefault="004821A7" w:rsidP="008F26AC">
      <w:pPr>
        <w:spacing w:after="0" w:line="240" w:lineRule="auto"/>
      </w:pPr>
      <w:r>
        <w:separator/>
      </w:r>
    </w:p>
  </w:endnote>
  <w:endnote w:type="continuationSeparator" w:id="0">
    <w:p w14:paraId="11A81424" w14:textId="77777777" w:rsidR="004821A7" w:rsidRDefault="004821A7" w:rsidP="008F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58373"/>
      <w:docPartObj>
        <w:docPartGallery w:val="Page Numbers (Bottom of Page)"/>
        <w:docPartUnique/>
      </w:docPartObj>
    </w:sdtPr>
    <w:sdtEndPr/>
    <w:sdtContent>
      <w:p w14:paraId="77CC532F" w14:textId="4C286B2D" w:rsidR="008F26AC" w:rsidRDefault="008F2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959">
          <w:rPr>
            <w:noProof/>
          </w:rPr>
          <w:t>2</w:t>
        </w:r>
        <w:r>
          <w:fldChar w:fldCharType="end"/>
        </w:r>
      </w:p>
    </w:sdtContent>
  </w:sdt>
  <w:p w14:paraId="74A039B1" w14:textId="77777777" w:rsidR="008F26AC" w:rsidRDefault="008F26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B1387" w14:textId="77777777" w:rsidR="004821A7" w:rsidRDefault="004821A7" w:rsidP="008F26AC">
      <w:pPr>
        <w:spacing w:after="0" w:line="240" w:lineRule="auto"/>
      </w:pPr>
      <w:r>
        <w:separator/>
      </w:r>
    </w:p>
  </w:footnote>
  <w:footnote w:type="continuationSeparator" w:id="0">
    <w:p w14:paraId="3564658E" w14:textId="77777777" w:rsidR="004821A7" w:rsidRDefault="004821A7" w:rsidP="008F2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054ADC"/>
    <w:rsid w:val="00077EDE"/>
    <w:rsid w:val="00084C5B"/>
    <w:rsid w:val="000A650C"/>
    <w:rsid w:val="000A7977"/>
    <w:rsid w:val="000C4FD3"/>
    <w:rsid w:val="000F0959"/>
    <w:rsid w:val="00117762"/>
    <w:rsid w:val="001324F5"/>
    <w:rsid w:val="00137B7A"/>
    <w:rsid w:val="00177841"/>
    <w:rsid w:val="001A42BC"/>
    <w:rsid w:val="001D388E"/>
    <w:rsid w:val="001E2470"/>
    <w:rsid w:val="001E69D4"/>
    <w:rsid w:val="00203719"/>
    <w:rsid w:val="002068A7"/>
    <w:rsid w:val="0021656F"/>
    <w:rsid w:val="00254089"/>
    <w:rsid w:val="00255D90"/>
    <w:rsid w:val="00294B54"/>
    <w:rsid w:val="00297F16"/>
    <w:rsid w:val="002A780C"/>
    <w:rsid w:val="002B5D97"/>
    <w:rsid w:val="002B7C5B"/>
    <w:rsid w:val="00302AE3"/>
    <w:rsid w:val="00310518"/>
    <w:rsid w:val="003245DC"/>
    <w:rsid w:val="00325E37"/>
    <w:rsid w:val="00341254"/>
    <w:rsid w:val="00341E71"/>
    <w:rsid w:val="00343C4A"/>
    <w:rsid w:val="0035114C"/>
    <w:rsid w:val="00365DB6"/>
    <w:rsid w:val="003D5699"/>
    <w:rsid w:val="003E31C6"/>
    <w:rsid w:val="00455AAC"/>
    <w:rsid w:val="004821A7"/>
    <w:rsid w:val="004A1687"/>
    <w:rsid w:val="004B3139"/>
    <w:rsid w:val="004C4010"/>
    <w:rsid w:val="004C6169"/>
    <w:rsid w:val="004C6ED2"/>
    <w:rsid w:val="004D65A5"/>
    <w:rsid w:val="004F4A95"/>
    <w:rsid w:val="0050532A"/>
    <w:rsid w:val="005075F3"/>
    <w:rsid w:val="0052709D"/>
    <w:rsid w:val="005313A5"/>
    <w:rsid w:val="00582D5D"/>
    <w:rsid w:val="005945A6"/>
    <w:rsid w:val="005C4AB8"/>
    <w:rsid w:val="006308BD"/>
    <w:rsid w:val="0063436B"/>
    <w:rsid w:val="0063788F"/>
    <w:rsid w:val="00654E02"/>
    <w:rsid w:val="00682506"/>
    <w:rsid w:val="006A4F3E"/>
    <w:rsid w:val="006C6559"/>
    <w:rsid w:val="006C67E3"/>
    <w:rsid w:val="006E12D7"/>
    <w:rsid w:val="006F1C92"/>
    <w:rsid w:val="006F5596"/>
    <w:rsid w:val="007143A9"/>
    <w:rsid w:val="0074666B"/>
    <w:rsid w:val="007756E5"/>
    <w:rsid w:val="00783AFE"/>
    <w:rsid w:val="00792532"/>
    <w:rsid w:val="007B5965"/>
    <w:rsid w:val="007E2FDF"/>
    <w:rsid w:val="007E71F8"/>
    <w:rsid w:val="007F1482"/>
    <w:rsid w:val="007F70CF"/>
    <w:rsid w:val="00800565"/>
    <w:rsid w:val="0084641C"/>
    <w:rsid w:val="00873A02"/>
    <w:rsid w:val="0088211B"/>
    <w:rsid w:val="008A06A1"/>
    <w:rsid w:val="008C4604"/>
    <w:rsid w:val="008C4806"/>
    <w:rsid w:val="008F26AC"/>
    <w:rsid w:val="00923ADE"/>
    <w:rsid w:val="00925D3A"/>
    <w:rsid w:val="009407D8"/>
    <w:rsid w:val="00945A12"/>
    <w:rsid w:val="00952BDE"/>
    <w:rsid w:val="00977A55"/>
    <w:rsid w:val="009A7EAD"/>
    <w:rsid w:val="009B4444"/>
    <w:rsid w:val="009C3486"/>
    <w:rsid w:val="009D69A6"/>
    <w:rsid w:val="009E5CF7"/>
    <w:rsid w:val="00A04D0C"/>
    <w:rsid w:val="00A236FF"/>
    <w:rsid w:val="00A36CDD"/>
    <w:rsid w:val="00A50395"/>
    <w:rsid w:val="00A81BF0"/>
    <w:rsid w:val="00A82CC9"/>
    <w:rsid w:val="00A95A91"/>
    <w:rsid w:val="00AA4319"/>
    <w:rsid w:val="00AB43C7"/>
    <w:rsid w:val="00AD0284"/>
    <w:rsid w:val="00AD209C"/>
    <w:rsid w:val="00AD2738"/>
    <w:rsid w:val="00AE03A7"/>
    <w:rsid w:val="00AF1E95"/>
    <w:rsid w:val="00AF5728"/>
    <w:rsid w:val="00B35713"/>
    <w:rsid w:val="00B36941"/>
    <w:rsid w:val="00B42FBE"/>
    <w:rsid w:val="00B83506"/>
    <w:rsid w:val="00B9135E"/>
    <w:rsid w:val="00B93381"/>
    <w:rsid w:val="00B9685E"/>
    <w:rsid w:val="00B97224"/>
    <w:rsid w:val="00BC5251"/>
    <w:rsid w:val="00C05C49"/>
    <w:rsid w:val="00C24570"/>
    <w:rsid w:val="00C36840"/>
    <w:rsid w:val="00C532C8"/>
    <w:rsid w:val="00C65539"/>
    <w:rsid w:val="00CA059F"/>
    <w:rsid w:val="00CA6B11"/>
    <w:rsid w:val="00CC228D"/>
    <w:rsid w:val="00CC37D7"/>
    <w:rsid w:val="00CF0CCE"/>
    <w:rsid w:val="00CF7C89"/>
    <w:rsid w:val="00D126CD"/>
    <w:rsid w:val="00D15F61"/>
    <w:rsid w:val="00D672A2"/>
    <w:rsid w:val="00D860D5"/>
    <w:rsid w:val="00D86A5B"/>
    <w:rsid w:val="00D87F9F"/>
    <w:rsid w:val="00DB182C"/>
    <w:rsid w:val="00DF70AE"/>
    <w:rsid w:val="00E40643"/>
    <w:rsid w:val="00E45CD4"/>
    <w:rsid w:val="00E82C16"/>
    <w:rsid w:val="00E87B34"/>
    <w:rsid w:val="00EA300D"/>
    <w:rsid w:val="00EC0C48"/>
    <w:rsid w:val="00EE23AC"/>
    <w:rsid w:val="00EE2D23"/>
    <w:rsid w:val="00EE2FE9"/>
    <w:rsid w:val="00EE45F7"/>
    <w:rsid w:val="00EF5EC0"/>
    <w:rsid w:val="00F04E6D"/>
    <w:rsid w:val="00F2775B"/>
    <w:rsid w:val="00F36A6F"/>
    <w:rsid w:val="00F37390"/>
    <w:rsid w:val="00F37420"/>
    <w:rsid w:val="00F45167"/>
    <w:rsid w:val="00F45828"/>
    <w:rsid w:val="00F47EC4"/>
    <w:rsid w:val="00F56233"/>
    <w:rsid w:val="00F642B3"/>
    <w:rsid w:val="00F72B0E"/>
    <w:rsid w:val="00F849C5"/>
    <w:rsid w:val="00F91836"/>
    <w:rsid w:val="00FA5FB6"/>
    <w:rsid w:val="00FD3F2E"/>
    <w:rsid w:val="00FE47D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3F7D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8821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102</cp:revision>
  <dcterms:created xsi:type="dcterms:W3CDTF">2016-01-18T18:26:00Z</dcterms:created>
  <dcterms:modified xsi:type="dcterms:W3CDTF">2020-02-14T06:32:00Z</dcterms:modified>
</cp:coreProperties>
</file>